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6248" w:y="75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10</w:t>
      </w:r>
    </w:p>
    <w:p>
      <w:pPr>
        <w:pStyle w:val="Style5"/>
        <w:framePr w:w="10003" w:h="302" w:hRule="exact" w:wrap="none" w:vAnchor="page" w:hAnchor="page" w:x="1347" w:y="122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2</w:t>
      </w:r>
    </w:p>
    <w:p>
      <w:pPr>
        <w:pStyle w:val="Style5"/>
        <w:framePr w:w="10003" w:h="1560" w:hRule="exact" w:wrap="none" w:vAnchor="page" w:hAnchor="page" w:x="1347" w:y="1778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Положению о районном</w:t>
        <w:br/>
        <w:t>конкурсе обучающихся</w:t>
        <w:br/>
        <w:t>общеобразовательных организаций</w:t>
        <w:br/>
        <w:t>Пограничного муниципального</w:t>
        <w:br/>
        <w:t>района «Ученик года - 2018»</w:t>
      </w:r>
    </w:p>
    <w:p>
      <w:pPr>
        <w:pStyle w:val="Style7"/>
        <w:framePr w:w="10003" w:h="616" w:hRule="exact" w:wrap="none" w:vAnchor="page" w:hAnchor="page" w:x="1347" w:y="3896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ИНФОРМАЦИОННАЯ КАРТА УЧАСТНИКА КОНКУРСА</w:t>
      </w:r>
      <w:bookmarkEnd w:id="0"/>
    </w:p>
    <w:p>
      <w:pPr>
        <w:pStyle w:val="Style7"/>
        <w:framePr w:w="10003" w:h="616" w:hRule="exact" w:wrap="none" w:vAnchor="page" w:hAnchor="page" w:x="1347" w:y="3896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«УЧЕНИК ГОДА-2018»</w:t>
      </w:r>
      <w:bookmarkEnd w:id="1"/>
    </w:p>
    <w:tbl>
      <w:tblPr>
        <w:tblOverlap w:val="never"/>
        <w:tblLayout w:type="fixed"/>
        <w:jc w:val="left"/>
      </w:tblPr>
      <w:tblGrid>
        <w:gridCol w:w="466"/>
        <w:gridCol w:w="3965"/>
        <w:gridCol w:w="5573"/>
      </w:tblGrid>
      <w:tr>
        <w:trPr>
          <w:trHeight w:val="30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Общие сведения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Ф.И.О.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Дата рождения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Наименование образовательной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Класс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Домашний адрес, телефон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9"/>
                <w:b/>
                <w:bCs/>
              </w:rPr>
              <w:t>Дополнительная информация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Ваш любимый школьный предмет</w:t>
            </w:r>
          </w:p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(-ы)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Ваши увлечения</w:t>
            </w:r>
          </w:p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7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Чем Вы можете «блеснуть» на сцене?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Самое значимое для Вас достижение за последний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Любимое литературное произведение или герой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Ваш любимый телепроект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Ваше любимое изречение (фраза, мысль)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Жизненное кредо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Почему Вы решили принять участие в этом конкурсе?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003" w:h="10694" w:wrap="none" w:vAnchor="page" w:hAnchor="page" w:x="1347" w:y="47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Победитель конкурса «Ученик года» - это ... (продолжите фразу)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03" w:h="10694" w:wrap="none" w:vAnchor="page" w:hAnchor="page" w:x="1347" w:y="477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6336" w:y="70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</w:t>
      </w:r>
    </w:p>
    <w:p>
      <w:pPr>
        <w:pStyle w:val="Style13"/>
        <w:framePr w:w="2621" w:h="605" w:hRule="exact" w:wrap="none" w:vAnchor="page" w:hAnchor="page" w:x="1973" w:y="128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Ваши пожелания другим участникам конкурса</w:t>
      </w:r>
    </w:p>
    <w:p>
      <w:pPr>
        <w:pStyle w:val="Style5"/>
        <w:framePr w:w="4373" w:h="792" w:hRule="exact" w:wrap="none" w:vAnchor="page" w:hAnchor="page" w:x="1550" w:y="3107"/>
        <w:tabs>
          <w:tab w:leader="underscore" w:pos="1507" w:val="left"/>
          <w:tab w:leader="underscore" w:pos="2746" w:val="left"/>
          <w:tab w:leader="underscore" w:pos="3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 «</w:t>
        <w:tab/>
        <w:t>»</w:t>
        <w:tab/>
        <w:t>20</w:t>
        <w:tab/>
      </w:r>
    </w:p>
    <w:p>
      <w:pPr>
        <w:pStyle w:val="Style5"/>
        <w:framePr w:w="4373" w:h="792" w:hRule="exact" w:wrap="none" w:vAnchor="page" w:hAnchor="page" w:x="1550" w:y="3107"/>
        <w:tabs>
          <w:tab w:leader="underscore" w:pos="42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Подпись участника</w:t>
        <w:tab/>
        <w:t>/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spacing w:val="0"/>
    </w:rPr>
  </w:style>
  <w:style w:type="character" w:customStyle="1" w:styleId="CharStyle6">
    <w:name w:val="Основной текст (2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Заголовок №1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2) + 13 pt"/>
    <w:basedOn w:val="CharStyle6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Основной текст (2) + Не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Основной текст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Основной текст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spacing w:val="0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jc w:val="center"/>
      <w:outlineLvl w:val="0"/>
      <w:spacing w:before="54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